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color w:val="003366"/>
          <w:sz w:val="30"/>
        </w:rPr>
        <w:t>Los Pilares, S.A. Inmobiliaria</w:t>
      </w:r>
    </w:p>
    <w:p>
      <w:pPr>
        <w:spacing w:after="40"/>
        <w:jc w:val="center"/>
      </w:pPr>
      <w:r>
        <w:rPr>
          <w:b w:val="0"/>
          <w:color w:val="003366"/>
          <w:sz w:val="19"/>
        </w:rPr>
        <w:t>C/ General Zuvillaga, 3 - 33005 OVIEDO - CIF: A33002338</w:t>
      </w:r>
    </w:p>
    <w:p>
      <w:pPr>
        <w:spacing w:after="40"/>
        <w:jc w:val="center"/>
      </w:pPr>
      <w:r>
        <w:rPr>
          <w:b/>
          <w:color w:val="003366"/>
          <w:sz w:val="30"/>
        </w:rPr>
        <w:t>TARJETA PILARES 2026</w:t>
      </w:r>
    </w:p>
    <w:p>
      <w:pPr>
        <w:spacing w:after="40"/>
        <w:jc w:val="center"/>
      </w:pPr>
      <w:r>
        <w:rPr>
          <w:b/>
          <w:sz w:val="24"/>
        </w:rPr>
        <w:t>Junta General Ordinaria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2268"/>
            <w:vAlign w:val="center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spacing w:after="0" w:before="0"/>
            </w:pPr>
            <w:r>
              <w:rPr>
                <w:b/>
                <w:color w:val="003366"/>
                <w:sz w:val="18"/>
              </w:rPr>
              <w:t>Fecha y hora</w:t>
            </w:r>
          </w:p>
        </w:tc>
        <w:tc>
          <w:tcPr>
            <w:tcW w:type="dxa" w:w="7370"/>
            <w:vAlign w:val="center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spacing w:after="0" w:before="0"/>
            </w:pPr>
            <w:r>
              <w:rPr>
                <w:sz w:val="18"/>
              </w:rPr>
              <w:t>3 de junio de 2026, a las 19:00 horas, en primera convocatoria.</w:t>
              <w:br/>
              <w:t>4 de junio de 2026, a las 19:00 horas, en segunda convocatoria.</w:t>
            </w:r>
          </w:p>
        </w:tc>
      </w:tr>
      <w:tr>
        <w:tc>
          <w:tcPr>
            <w:tcW w:type="dxa" w:w="2268"/>
            <w:vAlign w:val="center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spacing w:after="0" w:before="0"/>
            </w:pPr>
            <w:r>
              <w:rPr>
                <w:b/>
                <w:color w:val="003366"/>
                <w:sz w:val="18"/>
              </w:rPr>
              <w:t>Lugar</w:t>
            </w:r>
          </w:p>
        </w:tc>
        <w:tc>
          <w:tcPr>
            <w:tcW w:type="dxa" w:w="7370"/>
            <w:vAlign w:val="center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spacing w:after="0" w:before="0"/>
            </w:pPr>
            <w:r>
              <w:rPr>
                <w:sz w:val="18"/>
              </w:rPr>
              <w:t>Oviedo, calle General Zuvillaga número 3, Principado de Asturias.</w:t>
            </w:r>
          </w:p>
        </w:tc>
      </w:tr>
      <w:tr>
        <w:tc>
          <w:tcPr>
            <w:tcW w:type="dxa" w:w="2268"/>
            <w:vAlign w:val="center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spacing w:after="0" w:before="0"/>
            </w:pPr>
            <w:r>
              <w:rPr>
                <w:b/>
                <w:color w:val="003366"/>
                <w:sz w:val="18"/>
              </w:rPr>
              <w:t>Sociedad</w:t>
            </w:r>
          </w:p>
        </w:tc>
        <w:tc>
          <w:tcPr>
            <w:tcW w:type="dxa" w:w="7370"/>
            <w:vAlign w:val="center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spacing w:after="0" w:before="0"/>
            </w:pPr>
            <w:r>
              <w:rPr>
                <w:sz w:val="18"/>
              </w:rPr>
              <w:t>Los Pilares, S.A. Inmobiliaria</w:t>
            </w:r>
          </w:p>
        </w:tc>
      </w:tr>
      <w:tr>
        <w:tc>
          <w:tcPr>
            <w:tcW w:type="dxa" w:w="2268"/>
            <w:vAlign w:val="center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spacing w:after="0" w:before="0"/>
            </w:pPr>
            <w:r>
              <w:rPr>
                <w:b/>
                <w:color w:val="003366"/>
                <w:sz w:val="18"/>
              </w:rPr>
              <w:t>Ejercicio</w:t>
            </w:r>
          </w:p>
        </w:tc>
        <w:tc>
          <w:tcPr>
            <w:tcW w:type="dxa" w:w="7370"/>
            <w:vAlign w:val="center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spacing w:after="0" w:before="0"/>
            </w:pPr>
            <w:r>
              <w:rPr>
                <w:sz w:val="18"/>
              </w:rPr>
              <w:t>2025</w:t>
            </w:r>
          </w:p>
        </w:tc>
      </w:tr>
    </w:tbl>
    <w:p>
      <w:pPr>
        <w:spacing w:before="140" w:after="40"/>
      </w:pPr>
      <w:r>
        <w:rPr>
          <w:b/>
          <w:color w:val="003366"/>
          <w:sz w:val="22"/>
        </w:rPr>
        <w:t>Datos del accionista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  <w:tcBorders>
              <w:bottom w:val="single" w:sz="4" w:color="999999"/>
            </w:tcBorders>
          </w:tcPr>
          <w:p>
            <w:pPr>
              <w:spacing w:after="0" w:before="0"/>
            </w:pPr>
            <w:r>
              <w:rPr>
                <w:b/>
                <w:sz w:val="17"/>
              </w:rPr>
              <w:t>Nombre y apellidos / Razón social:</w:t>
            </w:r>
          </w:p>
        </w:tc>
        <w:tc>
          <w:tcPr>
            <w:tcW w:type="dxa" w:w="5270"/>
            <w:tcBorders>
              <w:bottom w:val="single" w:sz="4" w:color="999999"/>
            </w:tcBorders>
          </w:tcPr>
          <w:p>
            <w:pPr>
              <w:spacing w:after="0" w:before="0"/>
            </w:pPr>
            <w:r>
              <w:rPr>
                <w:sz w:val="17"/>
              </w:rPr>
              <w:br/>
            </w:r>
          </w:p>
        </w:tc>
      </w:tr>
      <w:tr>
        <w:tc>
          <w:tcPr>
            <w:tcW w:type="dxa" w:w="5270"/>
            <w:tcBorders>
              <w:bottom w:val="single" w:sz="4" w:color="999999"/>
            </w:tcBorders>
          </w:tcPr>
          <w:p>
            <w:pPr>
              <w:spacing w:after="0" w:before="0"/>
            </w:pPr>
            <w:r>
              <w:rPr>
                <w:b/>
                <w:sz w:val="17"/>
              </w:rPr>
              <w:t>DNI / NIF:</w:t>
            </w:r>
          </w:p>
        </w:tc>
        <w:tc>
          <w:tcPr>
            <w:tcW w:type="dxa" w:w="5270"/>
            <w:tcBorders>
              <w:bottom w:val="single" w:sz="4" w:color="999999"/>
            </w:tcBorders>
          </w:tcPr>
          <w:p>
            <w:pPr>
              <w:spacing w:after="0" w:before="0"/>
            </w:pPr>
            <w:r>
              <w:rPr>
                <w:sz w:val="17"/>
              </w:rPr>
              <w:br/>
            </w:r>
          </w:p>
        </w:tc>
      </w:tr>
      <w:tr>
        <w:tc>
          <w:tcPr>
            <w:tcW w:type="dxa" w:w="5270"/>
            <w:tcBorders>
              <w:bottom w:val="single" w:sz="4" w:color="999999"/>
            </w:tcBorders>
          </w:tcPr>
          <w:p>
            <w:pPr>
              <w:spacing w:after="0" w:before="0"/>
            </w:pPr>
            <w:r>
              <w:rPr>
                <w:b/>
                <w:sz w:val="17"/>
              </w:rPr>
              <w:t>Número de acciones:</w:t>
            </w:r>
          </w:p>
        </w:tc>
        <w:tc>
          <w:tcPr>
            <w:tcW w:type="dxa" w:w="5270"/>
            <w:tcBorders>
              <w:bottom w:val="single" w:sz="4" w:color="999999"/>
            </w:tcBorders>
          </w:tcPr>
          <w:p>
            <w:pPr>
              <w:spacing w:after="0" w:before="0"/>
            </w:pPr>
            <w:r>
              <w:rPr>
                <w:sz w:val="17"/>
              </w:rPr>
              <w:br/>
            </w:r>
          </w:p>
        </w:tc>
      </w:tr>
      <w:tr>
        <w:tc>
          <w:tcPr>
            <w:tcW w:type="dxa" w:w="5270"/>
            <w:tcBorders>
              <w:bottom w:val="single" w:sz="4" w:color="999999"/>
            </w:tcBorders>
          </w:tcPr>
          <w:p>
            <w:pPr>
              <w:spacing w:after="0" w:before="0"/>
            </w:pPr>
            <w:r>
              <w:rPr>
                <w:b/>
                <w:sz w:val="17"/>
              </w:rPr>
              <w:t>Firma:</w:t>
            </w:r>
          </w:p>
        </w:tc>
        <w:tc>
          <w:tcPr>
            <w:tcW w:type="dxa" w:w="5270"/>
            <w:tcBorders>
              <w:bottom w:val="single" w:sz="4" w:color="999999"/>
            </w:tcBorders>
          </w:tcPr>
          <w:p>
            <w:pPr>
              <w:spacing w:after="0" w:before="0"/>
            </w:pPr>
            <w:r>
              <w:rPr>
                <w:sz w:val="17"/>
              </w:rPr>
              <w:br/>
            </w:r>
          </w:p>
        </w:tc>
      </w:tr>
    </w:tbl>
    <w:p>
      <w:pPr>
        <w:spacing w:before="140" w:after="20"/>
      </w:pPr>
      <w:r>
        <w:rPr>
          <w:b/>
          <w:color w:val="003366"/>
          <w:sz w:val="22"/>
        </w:rPr>
        <w:t>Asistencia o delegación</w:t>
      </w:r>
    </w:p>
    <w:p>
      <w:pPr>
        <w:spacing w:after="0" w:before="0"/>
        <w:ind w:left="170"/>
      </w:pPr>
      <w:r>
        <w:rPr>
          <w:sz w:val="17"/>
        </w:rPr>
        <w:t>□ Asistiré personalmente a la Junta General Ordinaria.</w:t>
      </w:r>
    </w:p>
    <w:p>
      <w:pPr>
        <w:spacing w:after="0" w:before="0"/>
        <w:ind w:left="170"/>
      </w:pPr>
      <w:r>
        <w:rPr>
          <w:sz w:val="17"/>
        </w:rPr>
        <w:t>□ Delego mi representación en D./Dª ________________________________________, con DNI/NIF ______________________.</w:t>
      </w:r>
    </w:p>
    <w:p>
      <w:pPr>
        <w:spacing w:after="0" w:before="0"/>
        <w:ind w:left="170"/>
      </w:pPr>
      <w:r>
        <w:rPr>
          <w:sz w:val="17"/>
        </w:rPr>
        <w:t>□ Delego mi representación en el Presidente del Consejo de Administración.</w:t>
      </w:r>
    </w:p>
    <w:p>
      <w:pPr>
        <w:spacing w:before="140" w:after="20"/>
      </w:pPr>
      <w:r>
        <w:rPr>
          <w:b/>
          <w:color w:val="003366"/>
          <w:sz w:val="22"/>
        </w:rPr>
        <w:t>Orden del día</w:t>
      </w:r>
    </w:p>
    <w:p>
      <w:pPr>
        <w:spacing w:after="0" w:before="0"/>
        <w:jc w:val="both"/>
      </w:pPr>
      <w:r>
        <w:rPr>
          <w:sz w:val="17"/>
        </w:rPr>
        <w:t>Primero.- Examen y aprobación, en su caso, de las Cuentas Anuales, de la propuesta de aplicación de resultado y de la gestión social, todo ello referido al Ejercicio 2025.</w:t>
      </w:r>
    </w:p>
    <w:p>
      <w:pPr>
        <w:spacing w:after="0" w:before="0"/>
        <w:jc w:val="both"/>
      </w:pPr>
      <w:r>
        <w:rPr>
          <w:sz w:val="17"/>
        </w:rPr>
        <w:t>Segundo.- Nombramiento, cese y reelección de Consejeros, si procediera. Concreción del número de Consejeros.</w:t>
      </w:r>
    </w:p>
    <w:p>
      <w:pPr>
        <w:spacing w:after="0" w:before="0"/>
        <w:jc w:val="both"/>
      </w:pPr>
      <w:r>
        <w:rPr>
          <w:sz w:val="17"/>
        </w:rPr>
        <w:t>Tercero.- Delegación de facultades para la formalización de los acuerdos.</w:t>
      </w:r>
    </w:p>
    <w:p>
      <w:pPr>
        <w:spacing w:after="0" w:before="0"/>
        <w:jc w:val="both"/>
      </w:pPr>
      <w:r>
        <w:rPr>
          <w:sz w:val="17"/>
        </w:rPr>
        <w:t>Cuarto.- Aprobación del Acta.</w:t>
      </w:r>
    </w:p>
    <w:p>
      <w:pPr>
        <w:spacing w:before="120" w:after="0"/>
        <w:jc w:val="both"/>
      </w:pPr>
      <w:r>
        <w:rPr>
          <w:sz w:val="17"/>
        </w:rPr>
        <w:t>Se hace constar el derecho de los Sres. accionistas a examinar, en el domicilio social, los documentos que han de ser objeto de aprobación, y de pedir la entrega o envío gratuito de dichos documentos.</w:t>
      </w:r>
    </w:p>
    <w:p>
      <w:pPr>
        <w:spacing w:before="100" w:after="0"/>
        <w:jc w:val="right"/>
      </w:pPr>
      <w:r>
        <w:rPr>
          <w:sz w:val="17"/>
        </w:rPr>
        <w:t>Oviedo, 2 de mayo de 2026</w:t>
      </w:r>
    </w:p>
    <w:p>
      <w:pPr>
        <w:spacing w:after="0"/>
        <w:jc w:val="right"/>
      </w:pPr>
      <w:r>
        <w:rPr>
          <w:sz w:val="17"/>
        </w:rPr>
        <w:t>Juan Carlos Arias Fernández</w:t>
        <w:br/>
        <w:t>Secretario del Consejo de Administración</w:t>
      </w:r>
    </w:p>
    <w:sectPr w:rsidR="00FC693F" w:rsidRPr="0006063C" w:rsidSect="00034616">
      <w:pgSz w:w="12240" w:h="15840"/>
      <w:pgMar w:top="709" w:right="850" w:bottom="709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